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ascii="方正小标宋简体" w:hAnsi="仿宋" w:eastAsia="方正小标宋简体" w:cs="微软雅黑"/>
          <w:bCs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 w:cs="微软雅黑"/>
          <w:bCs/>
          <w:sz w:val="44"/>
          <w:szCs w:val="44"/>
        </w:rPr>
        <w:t>辽宁理工学院信息发布“三审三校”审批表</w:t>
      </w:r>
    </w:p>
    <w:bookmarkEnd w:id="0"/>
    <w:tbl>
      <w:tblPr>
        <w:tblStyle w:val="3"/>
        <w:tblW w:w="9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7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708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报送</w:t>
            </w:r>
          </w:p>
          <w:p>
            <w:pPr>
              <w:spacing w:line="576" w:lineRule="exac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单位</w:t>
            </w:r>
          </w:p>
        </w:tc>
        <w:tc>
          <w:tcPr>
            <w:tcW w:w="74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楷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楷体" w:eastAsia="仿宋_GB2312"/>
                <w:sz w:val="30"/>
                <w:szCs w:val="30"/>
                <w:lang w:val="en-US" w:eastAsia="zh-CN"/>
              </w:rPr>
              <w:t>教务处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708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新闻</w:t>
            </w:r>
          </w:p>
          <w:p>
            <w:pPr>
              <w:spacing w:line="576" w:lineRule="exac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标题</w:t>
            </w:r>
          </w:p>
        </w:tc>
        <w:tc>
          <w:tcPr>
            <w:tcW w:w="7465" w:type="dxa"/>
            <w:noWrap w:val="0"/>
            <w:vAlign w:val="top"/>
          </w:tcPr>
          <w:p>
            <w:pPr>
              <w:ind w:firstLine="600" w:firstLineChars="200"/>
              <w:jc w:val="center"/>
              <w:rPr>
                <w:rFonts w:ascii="仿宋_GB2312" w:hAnsi="楷体" w:eastAsia="仿宋_GB2312"/>
                <w:sz w:val="30"/>
                <w:szCs w:val="30"/>
              </w:rPr>
            </w:pPr>
            <w:r>
              <w:rPr>
                <w:rFonts w:hint="eastAsia" w:ascii="仿宋_GB2312" w:hAnsi="楷体" w:eastAsia="仿宋_GB2312"/>
                <w:sz w:val="30"/>
                <w:szCs w:val="30"/>
              </w:rPr>
              <w:t>辽宁理工学院赴校外重点实践教学基地考察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5" w:hRule="atLeast"/>
        </w:trPr>
        <w:tc>
          <w:tcPr>
            <w:tcW w:w="1708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发布</w:t>
            </w:r>
          </w:p>
          <w:p>
            <w:pPr>
              <w:spacing w:line="576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平台</w:t>
            </w:r>
          </w:p>
        </w:tc>
        <w:tc>
          <w:tcPr>
            <w:tcW w:w="7465" w:type="dxa"/>
            <w:noWrap w:val="0"/>
            <w:vAlign w:val="top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校园网</w:t>
            </w:r>
            <w:r>
              <w:rPr>
                <w:rFonts w:ascii="仿宋" w:hAnsi="仿宋" w:eastAsia="仿宋"/>
                <w:sz w:val="28"/>
                <w:szCs w:val="28"/>
              </w:rPr>
              <w:t>主页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官微、官博、抖音等新媒体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电子显示屏新闻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省市级及以上媒体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转发其他网站新闻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□本单位自己新媒体平台（名称：       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9173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三审三校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1708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  <w:p>
            <w:pPr>
              <w:spacing w:line="440" w:lineRule="exact"/>
              <w:ind w:left="640" w:hanging="640" w:hangingChars="200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一审一校</w:t>
            </w:r>
          </w:p>
          <w:p>
            <w:pPr>
              <w:spacing w:line="440" w:lineRule="exact"/>
              <w:ind w:left="654" w:leftChars="152" w:hanging="320" w:hangingChars="100"/>
              <w:rPr>
                <w:rFonts w:ascii="仿宋_GB2312" w:hAnsi="楷体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签字</w:t>
            </w:r>
          </w:p>
        </w:tc>
        <w:tc>
          <w:tcPr>
            <w:tcW w:w="7465" w:type="dxa"/>
            <w:noWrap w:val="0"/>
            <w:vAlign w:val="top"/>
          </w:tcPr>
          <w:p>
            <w:pPr>
              <w:spacing w:line="576" w:lineRule="exact"/>
              <w:ind w:firstLine="1920" w:firstLineChars="600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已审核</w:t>
            </w:r>
          </w:p>
          <w:p>
            <w:pPr>
              <w:spacing w:line="576" w:lineRule="exact"/>
              <w:ind w:firstLine="3520" w:firstLineChars="1100"/>
              <w:rPr>
                <w:rFonts w:hint="default" w:ascii="仿宋" w:hAnsi="仿宋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负责人签字：</w:t>
            </w: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杨晓杰</w:t>
            </w:r>
          </w:p>
          <w:p>
            <w:pPr>
              <w:spacing w:line="576" w:lineRule="exact"/>
              <w:ind w:firstLine="640" w:firstLineChars="200"/>
              <w:rPr>
                <w:rFonts w:ascii="仿宋_GB2312" w:hAnsi="楷体" w:eastAsia="仿宋_GB2312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 xml:space="preserve">                   2022年5月</w:t>
            </w:r>
            <w:r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1708" w:type="dxa"/>
            <w:noWrap w:val="0"/>
            <w:vAlign w:val="top"/>
          </w:tcPr>
          <w:p>
            <w:pPr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二审二校</w:t>
            </w:r>
          </w:p>
          <w:p>
            <w:pPr>
              <w:ind w:left="640" w:hanging="640" w:hangingChars="200"/>
              <w:jc w:val="center"/>
              <w:rPr>
                <w:rFonts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签字</w:t>
            </w:r>
          </w:p>
        </w:tc>
        <w:tc>
          <w:tcPr>
            <w:tcW w:w="7465" w:type="dxa"/>
            <w:noWrap w:val="0"/>
            <w:vAlign w:val="top"/>
          </w:tcPr>
          <w:p>
            <w:pPr>
              <w:spacing w:line="576" w:lineRule="exact"/>
              <w:ind w:firstLine="960" w:firstLineChars="300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（为宣传部干事）</w:t>
            </w:r>
          </w:p>
          <w:p>
            <w:pPr>
              <w:spacing w:line="576" w:lineRule="exact"/>
              <w:ind w:firstLine="3520" w:firstLineChars="1100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 xml:space="preserve">负责人签字：  </w:t>
            </w:r>
          </w:p>
          <w:p>
            <w:pPr>
              <w:spacing w:line="576" w:lineRule="exact"/>
              <w:ind w:firstLine="640" w:firstLineChars="200"/>
              <w:rPr>
                <w:rFonts w:ascii="仿宋_GB2312" w:hAnsi="楷体" w:eastAsia="仿宋_GB2312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 xml:space="preserve">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708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三审三校签字</w:t>
            </w:r>
          </w:p>
        </w:tc>
        <w:tc>
          <w:tcPr>
            <w:tcW w:w="7465" w:type="dxa"/>
            <w:noWrap w:val="0"/>
            <w:vAlign w:val="center"/>
          </w:tcPr>
          <w:p>
            <w:pPr>
              <w:spacing w:line="576" w:lineRule="exact"/>
              <w:ind w:firstLine="960" w:firstLineChars="300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（为宣传部负责人）</w:t>
            </w:r>
          </w:p>
          <w:p>
            <w:pPr>
              <w:spacing w:line="576" w:lineRule="exact"/>
              <w:ind w:firstLine="3840" w:firstLineChars="1200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 xml:space="preserve">负责人签字：  </w:t>
            </w:r>
          </w:p>
          <w:p>
            <w:pPr>
              <w:spacing w:line="576" w:lineRule="exact"/>
              <w:ind w:firstLine="640" w:firstLineChars="200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 xml:space="preserve">                    年  月  日</w:t>
            </w:r>
          </w:p>
        </w:tc>
      </w:tr>
    </w:tbl>
    <w:p>
      <w:pPr>
        <w:spacing w:line="576" w:lineRule="exac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注：新闻稿件全文附后</w:t>
      </w:r>
    </w:p>
    <w:p>
      <w:pPr>
        <w:ind w:firstLine="1501" w:firstLineChars="500"/>
        <w:rPr>
          <w:rFonts w:hint="eastAsia" w:ascii="宋体" w:hAnsi="宋体" w:cs="宋体"/>
          <w:b/>
          <w:bCs/>
          <w:kern w:val="0"/>
          <w:sz w:val="30"/>
          <w:szCs w:val="30"/>
          <w:lang w:val="en-US" w:eastAsia="zh-CN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decorative"/>
    <w:pitch w:val="default"/>
    <w:sig w:usb0="00000000" w:usb1="00000000" w:usb2="00000000" w:usb3="00000000" w:csb0="8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05C30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